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4E82" w14:textId="77777777" w:rsidR="00E24207" w:rsidRDefault="008F095C" w:rsidP="00E24207">
      <w:pPr>
        <w:rPr>
          <w:rFonts w:asciiTheme="majorHAnsi" w:eastAsia="Times New Roman" w:hAnsiTheme="majorHAnsi" w:cs="Times New Roman"/>
        </w:rPr>
      </w:pPr>
      <w:r w:rsidRPr="009F0389">
        <w:rPr>
          <w:rStyle w:val="Hyperlink"/>
          <w:noProof/>
          <w:lang w:eastAsia="en-GB"/>
        </w:rPr>
        <w:drawing>
          <wp:anchor distT="0" distB="0" distL="114300" distR="114300" simplePos="0" relativeHeight="251659264" behindDoc="0" locked="0" layoutInCell="1" allowOverlap="1" wp14:anchorId="022C0CDA" wp14:editId="67A8FA7D">
            <wp:simplePos x="0" y="0"/>
            <wp:positionH relativeFrom="margin">
              <wp:posOffset>-172085</wp:posOffset>
            </wp:positionH>
            <wp:positionV relativeFrom="margin">
              <wp:posOffset>88265</wp:posOffset>
            </wp:positionV>
            <wp:extent cx="1942465" cy="1799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2465" cy="1799590"/>
                    </a:xfrm>
                    <a:prstGeom prst="rect">
                      <a:avLst/>
                    </a:prstGeom>
                    <a:noFill/>
                  </pic:spPr>
                </pic:pic>
              </a:graphicData>
            </a:graphic>
            <wp14:sizeRelH relativeFrom="margin">
              <wp14:pctWidth>0</wp14:pctWidth>
            </wp14:sizeRelH>
          </wp:anchor>
        </w:drawing>
      </w:r>
    </w:p>
    <w:p w14:paraId="05EC9E8E" w14:textId="77777777" w:rsidR="00E24207" w:rsidRDefault="00E24207" w:rsidP="00E24207">
      <w:pPr>
        <w:rPr>
          <w:rFonts w:asciiTheme="majorHAnsi" w:eastAsia="Times New Roman" w:hAnsiTheme="majorHAnsi" w:cs="Times New Roman"/>
        </w:rPr>
      </w:pPr>
    </w:p>
    <w:p w14:paraId="618B7271" w14:textId="77777777" w:rsidR="008F095C" w:rsidRPr="00151278" w:rsidRDefault="008F095C" w:rsidP="008F095C">
      <w:pPr>
        <w:ind w:left="2880" w:firstLine="720"/>
        <w:rPr>
          <w:rFonts w:asciiTheme="majorHAnsi" w:hAnsiTheme="majorHAnsi"/>
          <w:b/>
        </w:rPr>
      </w:pPr>
      <w:r>
        <w:rPr>
          <w:b/>
        </w:rPr>
        <w:t xml:space="preserve">                                             </w:t>
      </w:r>
      <w:r w:rsidRPr="00151278">
        <w:rPr>
          <w:rFonts w:asciiTheme="majorHAnsi" w:hAnsiTheme="majorHAnsi"/>
          <w:b/>
        </w:rPr>
        <w:t>Hatherley Road, Gloucester, GL1 4PW</w:t>
      </w:r>
    </w:p>
    <w:p w14:paraId="3DB2567B" w14:textId="0035A4A6" w:rsidR="008F095C" w:rsidRPr="00151278" w:rsidRDefault="008F095C" w:rsidP="008F095C">
      <w:pPr>
        <w:ind w:left="1440"/>
        <w:rPr>
          <w:rFonts w:asciiTheme="majorHAnsi" w:hAnsiTheme="majorHAnsi"/>
        </w:rPr>
      </w:pPr>
      <w:r w:rsidRPr="00151278">
        <w:rPr>
          <w:rFonts w:asciiTheme="majorHAnsi" w:hAnsiTheme="majorHAnsi"/>
        </w:rPr>
        <w:t xml:space="preserve">                                                          Executive Headteacher: M</w:t>
      </w:r>
      <w:r w:rsidR="00F42704">
        <w:rPr>
          <w:rFonts w:asciiTheme="majorHAnsi" w:hAnsiTheme="majorHAnsi"/>
        </w:rPr>
        <w:t>r S Millington</w:t>
      </w:r>
    </w:p>
    <w:p w14:paraId="7DAC8911" w14:textId="77777777" w:rsidR="008F095C" w:rsidRPr="00151278" w:rsidRDefault="008F095C" w:rsidP="008F095C">
      <w:pPr>
        <w:ind w:left="2880" w:firstLine="720"/>
        <w:rPr>
          <w:rFonts w:asciiTheme="majorHAnsi" w:hAnsiTheme="majorHAnsi"/>
          <w:b/>
        </w:rPr>
      </w:pPr>
    </w:p>
    <w:p w14:paraId="5F134FF4" w14:textId="77777777" w:rsidR="008F095C" w:rsidRPr="00151278" w:rsidRDefault="008F095C" w:rsidP="008F095C">
      <w:pPr>
        <w:ind w:left="2160" w:firstLine="720"/>
        <w:rPr>
          <w:rFonts w:asciiTheme="majorHAnsi" w:hAnsiTheme="majorHAnsi"/>
        </w:rPr>
      </w:pPr>
      <w:r w:rsidRPr="00151278">
        <w:rPr>
          <w:rFonts w:asciiTheme="majorHAnsi" w:hAnsiTheme="majorHAnsi"/>
          <w:b/>
          <w:color w:val="365F91" w:themeColor="accent1" w:themeShade="BF"/>
        </w:rPr>
        <w:t xml:space="preserve">                                             </w:t>
      </w:r>
      <w:r w:rsidRPr="00151278">
        <w:rPr>
          <w:rFonts w:asciiTheme="majorHAnsi" w:hAnsiTheme="majorHAnsi"/>
          <w:b/>
          <w:color w:val="365F91" w:themeColor="accent1" w:themeShade="BF"/>
        </w:rPr>
        <w:sym w:font="Webdings" w:char="F0C5"/>
      </w:r>
      <w:r w:rsidRPr="00151278">
        <w:rPr>
          <w:rFonts w:asciiTheme="majorHAnsi" w:hAnsiTheme="majorHAnsi"/>
          <w:color w:val="365F91" w:themeColor="accent1" w:themeShade="BF"/>
        </w:rPr>
        <w:t xml:space="preserve">   </w:t>
      </w:r>
      <w:r w:rsidRPr="00151278">
        <w:rPr>
          <w:rFonts w:asciiTheme="majorHAnsi" w:hAnsiTheme="majorHAnsi"/>
        </w:rPr>
        <w:t>01452 522027</w:t>
      </w:r>
      <w:r w:rsidRPr="00151278">
        <w:rPr>
          <w:rFonts w:asciiTheme="majorHAnsi" w:hAnsiTheme="majorHAnsi"/>
        </w:rPr>
        <w:tab/>
        <w:t xml:space="preserve"> </w:t>
      </w:r>
    </w:p>
    <w:p w14:paraId="02EF2A5F" w14:textId="77777777" w:rsidR="008F095C" w:rsidRPr="00151278" w:rsidRDefault="008F095C" w:rsidP="008F095C">
      <w:pPr>
        <w:ind w:left="1440"/>
        <w:rPr>
          <w:rFonts w:asciiTheme="majorHAnsi" w:hAnsiTheme="majorHAnsi"/>
        </w:rPr>
      </w:pPr>
      <w:r w:rsidRPr="00151278">
        <w:rPr>
          <w:rFonts w:asciiTheme="majorHAnsi" w:hAnsiTheme="majorHAnsi"/>
          <w:b/>
          <w:i/>
        </w:rPr>
        <w:t xml:space="preserve">                                                          </w:t>
      </w:r>
      <w:r w:rsidRPr="00151278">
        <w:rPr>
          <w:rFonts w:asciiTheme="majorHAnsi" w:hAnsiTheme="majorHAnsi"/>
          <w:b/>
          <w:i/>
          <w:color w:val="365F91" w:themeColor="accent1" w:themeShade="BF"/>
        </w:rPr>
        <w:t>@</w:t>
      </w:r>
      <w:r w:rsidRPr="00151278">
        <w:rPr>
          <w:rFonts w:asciiTheme="majorHAnsi" w:hAnsiTheme="majorHAnsi"/>
          <w:color w:val="365F91" w:themeColor="accent1" w:themeShade="BF"/>
        </w:rPr>
        <w:t xml:space="preserve"> </w:t>
      </w:r>
      <w:r w:rsidRPr="00151278">
        <w:rPr>
          <w:rFonts w:asciiTheme="majorHAnsi" w:hAnsiTheme="majorHAnsi"/>
        </w:rPr>
        <w:t>admin@hatherley-inf.gloucs.sch.uk</w:t>
      </w:r>
    </w:p>
    <w:p w14:paraId="2C39331D" w14:textId="77777777" w:rsidR="008F095C" w:rsidRPr="00151278" w:rsidRDefault="008F095C" w:rsidP="008F095C">
      <w:pPr>
        <w:ind w:left="2880" w:firstLine="720"/>
        <w:rPr>
          <w:rFonts w:asciiTheme="majorHAnsi" w:hAnsiTheme="majorHAnsi"/>
          <w:b/>
        </w:rPr>
      </w:pPr>
      <w:r w:rsidRPr="00151278">
        <w:rPr>
          <w:rFonts w:asciiTheme="majorHAnsi" w:hAnsiTheme="majorHAnsi"/>
          <w:b/>
        </w:rPr>
        <w:t xml:space="preserve">                                             </w:t>
      </w:r>
      <w:r w:rsidRPr="00151278">
        <w:rPr>
          <w:rFonts w:asciiTheme="majorHAnsi" w:hAnsiTheme="majorHAnsi"/>
          <w:b/>
          <w:color w:val="365F91" w:themeColor="accent1" w:themeShade="BF"/>
        </w:rPr>
        <w:sym w:font="Wingdings" w:char="F03A"/>
      </w:r>
      <w:r w:rsidRPr="00151278">
        <w:rPr>
          <w:rFonts w:asciiTheme="majorHAnsi" w:hAnsiTheme="majorHAnsi"/>
        </w:rPr>
        <w:t xml:space="preserve"> </w:t>
      </w:r>
      <w:hyperlink r:id="rId9" w:anchor="k" w:history="1">
        <w:r w:rsidRPr="00151278">
          <w:rPr>
            <w:rStyle w:val="Hyperlink"/>
            <w:rFonts w:asciiTheme="majorHAnsi" w:hAnsiTheme="majorHAnsi"/>
          </w:rPr>
          <w:t>www.hatherley-inf.gloucs.sch.uk</w:t>
        </w:r>
      </w:hyperlink>
    </w:p>
    <w:p w14:paraId="296AA6A5" w14:textId="77777777" w:rsidR="008F095C" w:rsidRPr="004A7302" w:rsidRDefault="008F095C" w:rsidP="00E24207">
      <w:pPr>
        <w:rPr>
          <w:rFonts w:ascii="Calibri" w:eastAsia="Times New Roman" w:hAnsi="Calibri" w:cs="Times New Roman"/>
        </w:rPr>
      </w:pPr>
    </w:p>
    <w:p w14:paraId="7B87E0E1" w14:textId="2A18AF4C" w:rsidR="008F095C" w:rsidRPr="004A7302" w:rsidRDefault="008F095C" w:rsidP="00E24207">
      <w:pPr>
        <w:rPr>
          <w:rFonts w:ascii="Calibri" w:eastAsia="Times New Roman" w:hAnsi="Calibri" w:cs="Times New Roman"/>
        </w:rPr>
      </w:pPr>
      <w:r w:rsidRPr="004A7302">
        <w:rPr>
          <w:rFonts w:ascii="Calibri" w:eastAsia="Times New Roman" w:hAnsi="Calibri" w:cs="Times New Roman"/>
        </w:rPr>
        <w:t xml:space="preserve"> </w:t>
      </w:r>
      <w:r w:rsidR="00E85737">
        <w:rPr>
          <w:rFonts w:ascii="Calibri" w:eastAsia="Times New Roman" w:hAnsi="Calibri" w:cs="Times New Roman"/>
        </w:rPr>
        <w:t xml:space="preserve">                                                          Friday 17</w:t>
      </w:r>
      <w:r w:rsidR="00E85737" w:rsidRPr="00E85737">
        <w:rPr>
          <w:rFonts w:ascii="Calibri" w:eastAsia="Times New Roman" w:hAnsi="Calibri" w:cs="Times New Roman"/>
          <w:vertAlign w:val="superscript"/>
        </w:rPr>
        <w:t>th</w:t>
      </w:r>
      <w:r w:rsidR="00E85737">
        <w:rPr>
          <w:rFonts w:ascii="Calibri" w:eastAsia="Times New Roman" w:hAnsi="Calibri" w:cs="Times New Roman"/>
        </w:rPr>
        <w:t xml:space="preserve"> September</w:t>
      </w:r>
      <w:bookmarkStart w:id="0" w:name="_GoBack"/>
      <w:bookmarkEnd w:id="0"/>
      <w:r w:rsidR="00E85737">
        <w:rPr>
          <w:rFonts w:ascii="Calibri" w:eastAsia="Times New Roman" w:hAnsi="Calibri" w:cs="Times New Roman"/>
        </w:rPr>
        <w:t xml:space="preserve"> 2021</w:t>
      </w:r>
    </w:p>
    <w:p w14:paraId="258BAF6B" w14:textId="77777777" w:rsidR="004A7302" w:rsidRDefault="004A7302" w:rsidP="00E24207">
      <w:pPr>
        <w:rPr>
          <w:rFonts w:ascii="Calibri" w:eastAsia="Times New Roman" w:hAnsi="Calibri" w:cs="Times New Roman"/>
        </w:rPr>
      </w:pPr>
    </w:p>
    <w:p w14:paraId="7AD55A5C" w14:textId="77777777" w:rsidR="004A7302" w:rsidRDefault="004A7302" w:rsidP="00E24207">
      <w:pPr>
        <w:rPr>
          <w:rFonts w:ascii="Calibri" w:eastAsia="Times New Roman" w:hAnsi="Calibri" w:cs="Times New Roman"/>
        </w:rPr>
      </w:pPr>
    </w:p>
    <w:p w14:paraId="26CB08E2" w14:textId="77777777" w:rsidR="00E24207" w:rsidRPr="004A7302" w:rsidRDefault="00E24207" w:rsidP="00E24207">
      <w:pPr>
        <w:rPr>
          <w:rFonts w:ascii="Calibri" w:eastAsia="Times New Roman" w:hAnsi="Calibri" w:cs="Times New Roman"/>
        </w:rPr>
      </w:pPr>
      <w:r w:rsidRPr="00E24207">
        <w:rPr>
          <w:rFonts w:ascii="Calibri" w:eastAsia="Times New Roman" w:hAnsi="Calibri" w:cs="Times New Roman"/>
        </w:rPr>
        <w:t xml:space="preserve">Dear Parents and Carers, </w:t>
      </w:r>
    </w:p>
    <w:p w14:paraId="5620845E" w14:textId="77777777" w:rsidR="00E24207" w:rsidRPr="004A7302" w:rsidRDefault="00E24207" w:rsidP="00E24207">
      <w:pPr>
        <w:rPr>
          <w:rFonts w:ascii="Calibri" w:eastAsia="Times New Roman" w:hAnsi="Calibri" w:cs="Times New Roman"/>
        </w:rPr>
      </w:pPr>
    </w:p>
    <w:p w14:paraId="05E4B931" w14:textId="256E34E5" w:rsidR="00E24207" w:rsidRDefault="0031403D" w:rsidP="0031403D">
      <w:pPr>
        <w:jc w:val="center"/>
        <w:rPr>
          <w:rFonts w:ascii="Calibri" w:eastAsia="Times New Roman" w:hAnsi="Calibri" w:cs="Times New Roman"/>
          <w:b/>
          <w:u w:val="single"/>
        </w:rPr>
      </w:pPr>
      <w:r w:rsidRPr="0031403D">
        <w:rPr>
          <w:rFonts w:ascii="Calibri" w:eastAsia="Times New Roman" w:hAnsi="Calibri" w:cs="Times New Roman"/>
          <w:b/>
          <w:u w:val="single"/>
        </w:rPr>
        <w:t>Reading at home</w:t>
      </w:r>
    </w:p>
    <w:p w14:paraId="3FA5C08C" w14:textId="77777777" w:rsidR="0031403D" w:rsidRDefault="0031403D" w:rsidP="00E24207">
      <w:pPr>
        <w:rPr>
          <w:rFonts w:ascii="Calibri" w:eastAsia="Times New Roman" w:hAnsi="Calibri" w:cs="Times New Roman"/>
        </w:rPr>
      </w:pPr>
    </w:p>
    <w:p w14:paraId="7B4DD16F" w14:textId="3176F402" w:rsidR="0031403D" w:rsidRDefault="0031403D" w:rsidP="00E24207">
      <w:pPr>
        <w:rPr>
          <w:rFonts w:ascii="Calibri" w:eastAsia="Times New Roman" w:hAnsi="Calibri" w:cs="Times New Roman"/>
        </w:rPr>
      </w:pPr>
      <w:r>
        <w:rPr>
          <w:rFonts w:ascii="Calibri" w:eastAsia="Times New Roman" w:hAnsi="Calibri" w:cs="Times New Roman"/>
        </w:rPr>
        <w:t xml:space="preserve">We hope that you are enjoying the </w:t>
      </w:r>
      <w:r w:rsidR="00F42704">
        <w:rPr>
          <w:rFonts w:ascii="Calibri" w:eastAsia="Times New Roman" w:hAnsi="Calibri" w:cs="Times New Roman"/>
        </w:rPr>
        <w:t>RWI books</w:t>
      </w:r>
      <w:r>
        <w:rPr>
          <w:rFonts w:ascii="Calibri" w:eastAsia="Times New Roman" w:hAnsi="Calibri" w:cs="Times New Roman"/>
        </w:rPr>
        <w:t xml:space="preserve"> that children are bringing home to read. As a school, we have invested heavily in a range of new and exciting reading books to promote a love of reading amongst our children. </w:t>
      </w:r>
    </w:p>
    <w:p w14:paraId="0F1D2B5C" w14:textId="77777777" w:rsidR="0031403D" w:rsidRDefault="0031403D" w:rsidP="00E24207">
      <w:pPr>
        <w:rPr>
          <w:rFonts w:ascii="Calibri" w:eastAsia="Times New Roman" w:hAnsi="Calibri" w:cs="Times New Roman"/>
        </w:rPr>
      </w:pPr>
    </w:p>
    <w:p w14:paraId="19D4EF74" w14:textId="2AF2C258" w:rsidR="0031403D" w:rsidRDefault="0031403D" w:rsidP="00E24207">
      <w:pPr>
        <w:rPr>
          <w:rFonts w:ascii="Calibri" w:eastAsia="Times New Roman" w:hAnsi="Calibri" w:cs="Times New Roman"/>
        </w:rPr>
      </w:pPr>
      <w:r>
        <w:rPr>
          <w:rFonts w:ascii="Calibri" w:eastAsia="Times New Roman" w:hAnsi="Calibri" w:cs="Times New Roman"/>
        </w:rPr>
        <w:t>E</w:t>
      </w:r>
      <w:r w:rsidR="00F42704">
        <w:rPr>
          <w:rFonts w:ascii="Calibri" w:eastAsia="Times New Roman" w:hAnsi="Calibri" w:cs="Times New Roman"/>
        </w:rPr>
        <w:t>very three days</w:t>
      </w:r>
      <w:r>
        <w:rPr>
          <w:rFonts w:ascii="Calibri" w:eastAsia="Times New Roman" w:hAnsi="Calibri" w:cs="Times New Roman"/>
        </w:rPr>
        <w:t>, children will bring home two new</w:t>
      </w:r>
      <w:r w:rsidR="00F42704">
        <w:rPr>
          <w:rFonts w:ascii="Calibri" w:eastAsia="Times New Roman" w:hAnsi="Calibri" w:cs="Times New Roman"/>
        </w:rPr>
        <w:t xml:space="preserve"> RWI</w:t>
      </w:r>
      <w:r>
        <w:rPr>
          <w:rFonts w:ascii="Calibri" w:eastAsia="Times New Roman" w:hAnsi="Calibri" w:cs="Times New Roman"/>
        </w:rPr>
        <w:t xml:space="preserve"> books to read. The children will already be familiar with one of the books, since this will have been rehearsed in school, as part of their daily RWI lesson. The other book will be unfamiliar to the children, but will allow them to develop the skills, knowledge and understanding that they have learnt within their RWI lesson. </w:t>
      </w:r>
      <w:r w:rsidR="004858B1">
        <w:rPr>
          <w:rFonts w:ascii="Calibri" w:eastAsia="Times New Roman" w:hAnsi="Calibri" w:cs="Times New Roman"/>
        </w:rPr>
        <w:t xml:space="preserve">Both books are phonically decodable which will improve children’s fluency. </w:t>
      </w:r>
    </w:p>
    <w:p w14:paraId="1A70D9C5" w14:textId="77777777" w:rsidR="004858B1" w:rsidRDefault="004858B1" w:rsidP="00E24207">
      <w:pPr>
        <w:rPr>
          <w:rFonts w:ascii="Calibri" w:eastAsia="Times New Roman" w:hAnsi="Calibri" w:cs="Times New Roman"/>
        </w:rPr>
      </w:pPr>
    </w:p>
    <w:p w14:paraId="6EC9183A" w14:textId="12854EBC" w:rsidR="004858B1" w:rsidRDefault="004858B1" w:rsidP="00E24207">
      <w:pPr>
        <w:rPr>
          <w:rFonts w:ascii="Calibri" w:eastAsia="Times New Roman" w:hAnsi="Calibri" w:cs="Times New Roman"/>
        </w:rPr>
      </w:pPr>
      <w:r>
        <w:rPr>
          <w:rFonts w:ascii="Calibri" w:eastAsia="Times New Roman" w:hAnsi="Calibri" w:cs="Times New Roman"/>
        </w:rPr>
        <w:t xml:space="preserve">In return, we would like your support in developing healthy reading habits amongst our children. We kindly ask that </w:t>
      </w:r>
      <w:r w:rsidRPr="004858B1">
        <w:rPr>
          <w:rFonts w:ascii="Calibri" w:eastAsia="Times New Roman" w:hAnsi="Calibri" w:cs="Times New Roman"/>
          <w:u w:val="single"/>
        </w:rPr>
        <w:t>all children read at least 3 times a week</w:t>
      </w:r>
      <w:r>
        <w:rPr>
          <w:rFonts w:ascii="Calibri" w:eastAsia="Times New Roman" w:hAnsi="Calibri" w:cs="Times New Roman"/>
        </w:rPr>
        <w:t xml:space="preserve">. This should be recorded in their reading diaries, which will be monitored on a weekly basis. </w:t>
      </w:r>
      <w:r w:rsidR="009E3AB0">
        <w:rPr>
          <w:rFonts w:ascii="Calibri" w:eastAsia="Times New Roman" w:hAnsi="Calibri" w:cs="Times New Roman"/>
        </w:rPr>
        <w:t>Please see overleaf for suggestions regarding comments.</w:t>
      </w:r>
    </w:p>
    <w:p w14:paraId="07B1E087" w14:textId="77777777" w:rsidR="004858B1" w:rsidRPr="006959C0" w:rsidRDefault="004858B1" w:rsidP="00E24207">
      <w:pPr>
        <w:rPr>
          <w:rFonts w:ascii="Calibri" w:eastAsia="Times New Roman" w:hAnsi="Calibri" w:cs="Times New Roman"/>
        </w:rPr>
      </w:pPr>
    </w:p>
    <w:p w14:paraId="058AD142" w14:textId="5D15887E" w:rsidR="004858B1" w:rsidRDefault="004858B1" w:rsidP="00E24207">
      <w:pPr>
        <w:rPr>
          <w:rFonts w:ascii="Calibri" w:hAnsi="Calibri" w:cs="Times New Roman"/>
          <w:color w:val="000000"/>
          <w:bdr w:val="none" w:sz="0" w:space="0" w:color="auto" w:frame="1"/>
        </w:rPr>
      </w:pPr>
      <w:r w:rsidRPr="006959C0">
        <w:rPr>
          <w:rFonts w:ascii="Calibri" w:hAnsi="Calibri" w:cs="Times New Roman"/>
          <w:color w:val="000000"/>
          <w:bdr w:val="none" w:sz="0" w:space="0" w:color="auto" w:frame="1"/>
        </w:rPr>
        <w:t>Prompts for discussion, new vocabulary and guidance can be found inside the book covers. These are inval</w:t>
      </w:r>
      <w:r w:rsidR="006959C0">
        <w:rPr>
          <w:rFonts w:ascii="Calibri" w:hAnsi="Calibri" w:cs="Times New Roman"/>
          <w:color w:val="000000"/>
          <w:bdr w:val="none" w:sz="0" w:space="0" w:color="auto" w:frame="1"/>
        </w:rPr>
        <w:t>uable in developing children’s</w:t>
      </w:r>
      <w:r w:rsidRPr="006959C0">
        <w:rPr>
          <w:rFonts w:ascii="Calibri" w:hAnsi="Calibri" w:cs="Times New Roman"/>
          <w:color w:val="000000"/>
          <w:bdr w:val="none" w:sz="0" w:space="0" w:color="auto" w:frame="1"/>
        </w:rPr>
        <w:t xml:space="preserve"> reading</w:t>
      </w:r>
      <w:r w:rsidR="00151278">
        <w:rPr>
          <w:rFonts w:ascii="Calibri" w:hAnsi="Calibri" w:cs="Times New Roman"/>
          <w:color w:val="000000"/>
          <w:bdr w:val="none" w:sz="0" w:space="0" w:color="auto" w:frame="1"/>
        </w:rPr>
        <w:t xml:space="preserve"> comprehension</w:t>
      </w:r>
      <w:r w:rsidRPr="006959C0">
        <w:rPr>
          <w:rFonts w:ascii="Calibri" w:hAnsi="Calibri" w:cs="Times New Roman"/>
          <w:color w:val="000000"/>
          <w:bdr w:val="none" w:sz="0" w:space="0" w:color="auto" w:frame="1"/>
        </w:rPr>
        <w:t>.</w:t>
      </w:r>
      <w:r w:rsidR="006959C0">
        <w:rPr>
          <w:rFonts w:ascii="Calibri" w:hAnsi="Calibri" w:cs="Times New Roman"/>
          <w:color w:val="000000"/>
          <w:bdr w:val="none" w:sz="0" w:space="0" w:color="auto" w:frame="1"/>
        </w:rPr>
        <w:t xml:space="preserve"> </w:t>
      </w:r>
    </w:p>
    <w:p w14:paraId="0A2C3AF2" w14:textId="77777777" w:rsidR="006959C0" w:rsidRDefault="006959C0" w:rsidP="00E24207">
      <w:pPr>
        <w:rPr>
          <w:rFonts w:ascii="Calibri" w:hAnsi="Calibri" w:cs="Times New Roman"/>
          <w:color w:val="000000"/>
          <w:bdr w:val="none" w:sz="0" w:space="0" w:color="auto" w:frame="1"/>
        </w:rPr>
      </w:pPr>
    </w:p>
    <w:p w14:paraId="67A00DD0" w14:textId="3E167BF1" w:rsidR="00922CDA" w:rsidRDefault="00922CDA" w:rsidP="00E24207">
      <w:pPr>
        <w:rPr>
          <w:rFonts w:ascii="Calibri" w:eastAsia="Times New Roman" w:hAnsi="Calibri" w:cs="Times New Roman"/>
        </w:rPr>
      </w:pPr>
      <w:r>
        <w:rPr>
          <w:rFonts w:ascii="Calibri" w:eastAsia="Times New Roman" w:hAnsi="Calibri" w:cs="Times New Roman"/>
        </w:rPr>
        <w:t>Books should be sent to school every day and children should be encouraged to take care of them, since there will be a small cost incurred for any books that are lost or damaged.</w:t>
      </w:r>
    </w:p>
    <w:p w14:paraId="7F9D9B72" w14:textId="5C616EE1" w:rsidR="00F42704" w:rsidRDefault="00F42704" w:rsidP="00E24207">
      <w:pPr>
        <w:rPr>
          <w:rFonts w:ascii="Calibri" w:hAnsi="Calibri" w:cs="Times New Roman"/>
          <w:color w:val="000000"/>
          <w:bdr w:val="none" w:sz="0" w:space="0" w:color="auto" w:frame="1"/>
        </w:rPr>
      </w:pPr>
    </w:p>
    <w:p w14:paraId="20E7A15B" w14:textId="27210722" w:rsidR="00F42704" w:rsidRDefault="00F42704" w:rsidP="00E24207">
      <w:pPr>
        <w:rPr>
          <w:rFonts w:ascii="Calibri" w:hAnsi="Calibri" w:cs="Times New Roman"/>
          <w:color w:val="000000"/>
          <w:bdr w:val="none" w:sz="0" w:space="0" w:color="auto" w:frame="1"/>
        </w:rPr>
      </w:pPr>
      <w:r>
        <w:rPr>
          <w:rFonts w:ascii="Calibri" w:hAnsi="Calibri" w:cs="Times New Roman"/>
          <w:color w:val="000000"/>
          <w:bdr w:val="none" w:sz="0" w:space="0" w:color="auto" w:frame="1"/>
        </w:rPr>
        <w:t>Alongside their RWI books, children will also bring home a story to share for pleasure. Research has shown that engagement in reading is strongly correlated with reading performance. Therefore, we kindly ask that you take time to read this book with your child. Keep a look out for our top tips on how to read a story with your child which will follow shortly.</w:t>
      </w:r>
    </w:p>
    <w:p w14:paraId="3FF81A9A" w14:textId="77777777" w:rsidR="00922CDA" w:rsidRDefault="00922CDA" w:rsidP="00E24207">
      <w:pPr>
        <w:rPr>
          <w:rFonts w:ascii="Calibri" w:eastAsia="Times New Roman" w:hAnsi="Calibri" w:cs="Times New Roman"/>
        </w:rPr>
      </w:pPr>
    </w:p>
    <w:p w14:paraId="3C9D8C52" w14:textId="031CFF42" w:rsidR="006959C0" w:rsidRDefault="004858B1" w:rsidP="00E24207">
      <w:pPr>
        <w:rPr>
          <w:rFonts w:ascii="Calibri" w:eastAsia="Times New Roman" w:hAnsi="Calibri" w:cs="Times New Roman"/>
        </w:rPr>
      </w:pPr>
      <w:r>
        <w:rPr>
          <w:rFonts w:ascii="Calibri" w:eastAsia="Times New Roman" w:hAnsi="Calibri" w:cs="Times New Roman"/>
        </w:rPr>
        <w:t xml:space="preserve">We know that parents and carers are very busy people but </w:t>
      </w:r>
      <w:r w:rsidR="006959C0">
        <w:rPr>
          <w:rFonts w:ascii="Calibri" w:eastAsia="Times New Roman" w:hAnsi="Calibri" w:cs="Times New Roman"/>
        </w:rPr>
        <w:t>r</w:t>
      </w:r>
      <w:r>
        <w:rPr>
          <w:rFonts w:ascii="Calibri" w:eastAsia="Times New Roman" w:hAnsi="Calibri" w:cs="Times New Roman"/>
        </w:rPr>
        <w:t>eading is the gateway to all future learning and your support can ma</w:t>
      </w:r>
      <w:r w:rsidR="006959C0">
        <w:rPr>
          <w:rFonts w:ascii="Calibri" w:eastAsia="Times New Roman" w:hAnsi="Calibri" w:cs="Times New Roman"/>
        </w:rPr>
        <w:t>ke a big difference.</w:t>
      </w:r>
    </w:p>
    <w:p w14:paraId="3AA987BA" w14:textId="77777777" w:rsidR="006959C0" w:rsidRDefault="006959C0" w:rsidP="00E24207">
      <w:pPr>
        <w:rPr>
          <w:rFonts w:ascii="Calibri" w:eastAsia="Times New Roman" w:hAnsi="Calibri" w:cs="Times New Roman"/>
        </w:rPr>
      </w:pPr>
    </w:p>
    <w:p w14:paraId="3A66B829" w14:textId="4D3CDD52" w:rsidR="006959C0" w:rsidRDefault="00C80621" w:rsidP="00E24207">
      <w:pPr>
        <w:rPr>
          <w:rFonts w:ascii="Calibri" w:eastAsia="Times New Roman" w:hAnsi="Calibri" w:cs="Times New Roman"/>
        </w:rPr>
      </w:pPr>
      <w:r>
        <w:rPr>
          <w:rFonts w:ascii="Calibri" w:eastAsia="Times New Roman" w:hAnsi="Calibri" w:cs="Times New Roman"/>
        </w:rPr>
        <w:t>Happy reading!</w:t>
      </w:r>
    </w:p>
    <w:p w14:paraId="27D2527C" w14:textId="77777777" w:rsidR="00C80621" w:rsidRDefault="00C80621" w:rsidP="00E24207">
      <w:pPr>
        <w:rPr>
          <w:rFonts w:ascii="Calibri" w:eastAsia="Times New Roman" w:hAnsi="Calibri" w:cs="Times New Roman"/>
        </w:rPr>
      </w:pPr>
    </w:p>
    <w:p w14:paraId="32A14D3E" w14:textId="33037CAA" w:rsidR="00E24207" w:rsidRDefault="00E24207" w:rsidP="00E24207">
      <w:pPr>
        <w:rPr>
          <w:rFonts w:ascii="Calibri" w:eastAsia="Times New Roman" w:hAnsi="Calibri" w:cs="Times New Roman"/>
        </w:rPr>
      </w:pPr>
      <w:r w:rsidRPr="00E24207">
        <w:rPr>
          <w:rFonts w:ascii="Calibri" w:eastAsia="Times New Roman" w:hAnsi="Calibri" w:cs="Times New Roman"/>
        </w:rPr>
        <w:t>Thank you</w:t>
      </w:r>
      <w:r w:rsidR="004A7302">
        <w:rPr>
          <w:rFonts w:ascii="Calibri" w:eastAsia="Times New Roman" w:hAnsi="Calibri" w:cs="Times New Roman"/>
        </w:rPr>
        <w:t>,</w:t>
      </w:r>
    </w:p>
    <w:p w14:paraId="2C216123" w14:textId="77777777" w:rsidR="00922CDA" w:rsidRDefault="00922CDA" w:rsidP="00E24207">
      <w:pPr>
        <w:rPr>
          <w:rFonts w:ascii="Calibri" w:eastAsia="Times New Roman" w:hAnsi="Calibri" w:cs="Times New Roman"/>
        </w:rPr>
      </w:pPr>
    </w:p>
    <w:p w14:paraId="10D2B550" w14:textId="29293DE3" w:rsidR="004A7302" w:rsidRPr="00E24207" w:rsidRDefault="006959C0" w:rsidP="00E24207">
      <w:pPr>
        <w:rPr>
          <w:rFonts w:ascii="Calibri" w:eastAsia="Times New Roman" w:hAnsi="Calibri" w:cs="Times New Roman"/>
        </w:rPr>
      </w:pPr>
      <w:r>
        <w:rPr>
          <w:rFonts w:ascii="Calibri" w:eastAsia="Times New Roman" w:hAnsi="Calibri" w:cs="Times New Roman"/>
        </w:rPr>
        <w:t>Mrs Briggs and the KS1 team</w:t>
      </w:r>
    </w:p>
    <w:p w14:paraId="5BD1D181" w14:textId="77777777" w:rsidR="006959C0" w:rsidRDefault="006959C0" w:rsidP="006959C0">
      <w:pPr>
        <w:rPr>
          <w:rFonts w:ascii="Calibri" w:eastAsia="Times New Roman" w:hAnsi="Calibri" w:cs="Times New Roman"/>
        </w:rPr>
      </w:pPr>
    </w:p>
    <w:p w14:paraId="62879017" w14:textId="77777777" w:rsidR="009E3AB0" w:rsidRDefault="009E3AB0" w:rsidP="00E24207"/>
    <w:p w14:paraId="05AF9A7A" w14:textId="77777777" w:rsidR="009E3AB0" w:rsidRDefault="009E3AB0" w:rsidP="00E24207"/>
    <w:p w14:paraId="604C055C" w14:textId="77777777" w:rsidR="009E3AB0" w:rsidRDefault="009E3AB0" w:rsidP="009E3AB0">
      <w:pPr>
        <w:jc w:val="center"/>
        <w:rPr>
          <w:rFonts w:ascii="Calibri" w:eastAsia="Times New Roman" w:hAnsi="Calibri" w:cs="Times New Roman"/>
          <w:b/>
          <w:u w:val="single"/>
        </w:rPr>
      </w:pPr>
    </w:p>
    <w:p w14:paraId="5F7682F2" w14:textId="77777777" w:rsidR="009E3AB0" w:rsidRDefault="009E3AB0" w:rsidP="009E3AB0">
      <w:pPr>
        <w:jc w:val="center"/>
        <w:rPr>
          <w:rFonts w:ascii="Calibri" w:eastAsia="Times New Roman" w:hAnsi="Calibri" w:cs="Times New Roman"/>
          <w:b/>
          <w:u w:val="single"/>
        </w:rPr>
      </w:pPr>
    </w:p>
    <w:p w14:paraId="6DFD23E9" w14:textId="77777777" w:rsidR="009E3AB0" w:rsidRDefault="009E3AB0" w:rsidP="009E3AB0">
      <w:pPr>
        <w:jc w:val="center"/>
        <w:rPr>
          <w:rFonts w:ascii="Calibri" w:eastAsia="Times New Roman" w:hAnsi="Calibri" w:cs="Times New Roman"/>
          <w:b/>
          <w:u w:val="single"/>
        </w:rPr>
      </w:pPr>
      <w:r w:rsidRPr="006A5D8F">
        <w:rPr>
          <w:rFonts w:ascii="Calibri" w:eastAsia="Times New Roman" w:hAnsi="Calibri" w:cs="Times New Roman"/>
          <w:b/>
          <w:u w:val="single"/>
        </w:rPr>
        <w:t>Suggestions for comments for reading diaries</w:t>
      </w:r>
    </w:p>
    <w:p w14:paraId="23579809" w14:textId="77777777" w:rsidR="009E3AB0" w:rsidRDefault="009E3AB0" w:rsidP="009E3AB0">
      <w:pPr>
        <w:jc w:val="center"/>
        <w:rPr>
          <w:rFonts w:ascii="Calibri" w:eastAsia="Times New Roman" w:hAnsi="Calibri" w:cs="Times New Roman"/>
          <w:b/>
          <w:u w:val="single"/>
        </w:rPr>
      </w:pPr>
    </w:p>
    <w:p w14:paraId="72704471" w14:textId="77777777" w:rsidR="009E3AB0" w:rsidRDefault="009E3AB0" w:rsidP="009E3AB0">
      <w:pPr>
        <w:rPr>
          <w:rFonts w:ascii="Calibri" w:eastAsia="Times New Roman" w:hAnsi="Calibri" w:cs="Times New Roman"/>
        </w:rPr>
      </w:pPr>
      <w:r>
        <w:rPr>
          <w:rFonts w:ascii="Calibri" w:eastAsia="Times New Roman" w:hAnsi="Calibri" w:cs="Times New Roman"/>
        </w:rPr>
        <w:t xml:space="preserve">Please ensure that all comments are positive, so as to promote a positive attitude towards reading. </w:t>
      </w:r>
    </w:p>
    <w:p w14:paraId="57FEA593" w14:textId="77777777" w:rsidR="009E3AB0" w:rsidRDefault="009E3AB0" w:rsidP="009E3AB0">
      <w:pPr>
        <w:rPr>
          <w:rFonts w:ascii="Calibri" w:eastAsia="Times New Roman" w:hAnsi="Calibri" w:cs="Times New Roman"/>
        </w:rPr>
      </w:pPr>
    </w:p>
    <w:p w14:paraId="5F22E26D" w14:textId="69526D4A" w:rsidR="009E3AB0" w:rsidRDefault="009E3AB0" w:rsidP="009E3AB0">
      <w:pPr>
        <w:rPr>
          <w:rFonts w:ascii="Calibri" w:eastAsia="Times New Roman" w:hAnsi="Calibri" w:cs="Times New Roman"/>
        </w:rPr>
      </w:pPr>
      <w:r>
        <w:rPr>
          <w:rFonts w:ascii="Calibri" w:eastAsia="Times New Roman" w:hAnsi="Calibri" w:cs="Times New Roman"/>
        </w:rPr>
        <w:t>You may wan</w:t>
      </w:r>
      <w:r w:rsidR="00913008">
        <w:rPr>
          <w:rFonts w:ascii="Calibri" w:eastAsia="Times New Roman" w:hAnsi="Calibri" w:cs="Times New Roman"/>
        </w:rPr>
        <w:t>t to comment upon the following:</w:t>
      </w:r>
    </w:p>
    <w:p w14:paraId="58554A42" w14:textId="77777777" w:rsidR="009E3AB0" w:rsidRDefault="009E3AB0" w:rsidP="009E3AB0">
      <w:pPr>
        <w:rPr>
          <w:rFonts w:ascii="Calibri" w:eastAsia="Times New Roman" w:hAnsi="Calibri" w:cs="Times New Roman"/>
        </w:rPr>
      </w:pPr>
    </w:p>
    <w:p w14:paraId="5F99729B" w14:textId="54D6D47E" w:rsidR="009E3AB0" w:rsidRDefault="00913008" w:rsidP="009E3AB0">
      <w:pPr>
        <w:rPr>
          <w:rFonts w:ascii="Calibri" w:eastAsia="Times New Roman" w:hAnsi="Calibri" w:cs="Times New Roman"/>
          <w:b/>
        </w:rPr>
      </w:pPr>
      <w:r>
        <w:rPr>
          <w:rFonts w:ascii="Calibri" w:eastAsia="Times New Roman" w:hAnsi="Calibri" w:cs="Times New Roman"/>
          <w:b/>
        </w:rPr>
        <w:t>Word skills</w:t>
      </w:r>
    </w:p>
    <w:p w14:paraId="1CCE9D05" w14:textId="77777777" w:rsidR="009E3AB0" w:rsidRDefault="009E3AB0" w:rsidP="009E3AB0">
      <w:pPr>
        <w:pStyle w:val="ListParagraph"/>
        <w:numPr>
          <w:ilvl w:val="0"/>
          <w:numId w:val="1"/>
        </w:numPr>
        <w:rPr>
          <w:rFonts w:ascii="Calibri" w:eastAsia="Times New Roman" w:hAnsi="Calibri" w:cs="Times New Roman"/>
        </w:rPr>
      </w:pPr>
      <w:r>
        <w:rPr>
          <w:rFonts w:ascii="Calibri" w:eastAsia="Times New Roman" w:hAnsi="Calibri" w:cs="Times New Roman"/>
        </w:rPr>
        <w:t>Read all the words correctly.</w:t>
      </w:r>
    </w:p>
    <w:p w14:paraId="3D6A9432" w14:textId="77777777" w:rsidR="009E3AB0" w:rsidRDefault="009E3AB0" w:rsidP="009E3AB0">
      <w:pPr>
        <w:pStyle w:val="ListParagraph"/>
        <w:numPr>
          <w:ilvl w:val="0"/>
          <w:numId w:val="1"/>
        </w:numPr>
        <w:rPr>
          <w:rFonts w:ascii="Calibri" w:eastAsia="Times New Roman" w:hAnsi="Calibri" w:cs="Times New Roman"/>
        </w:rPr>
      </w:pPr>
      <w:r>
        <w:rPr>
          <w:rFonts w:ascii="Calibri" w:eastAsia="Times New Roman" w:hAnsi="Calibri" w:cs="Times New Roman"/>
        </w:rPr>
        <w:t>Read unfamiliar words independently.</w:t>
      </w:r>
    </w:p>
    <w:p w14:paraId="3CC411AA" w14:textId="77777777" w:rsidR="009E3AB0" w:rsidRPr="006A5D8F" w:rsidRDefault="009E3AB0" w:rsidP="009E3AB0">
      <w:pPr>
        <w:pStyle w:val="ListParagraph"/>
        <w:numPr>
          <w:ilvl w:val="0"/>
          <w:numId w:val="1"/>
        </w:numPr>
        <w:rPr>
          <w:rFonts w:ascii="Calibri" w:eastAsia="Times New Roman" w:hAnsi="Calibri" w:cs="Times New Roman"/>
        </w:rPr>
      </w:pPr>
      <w:r>
        <w:rPr>
          <w:rFonts w:ascii="Calibri" w:eastAsia="Times New Roman" w:hAnsi="Calibri" w:cs="Times New Roman"/>
        </w:rPr>
        <w:t xml:space="preserve">Sounded out words which they found tricky. </w:t>
      </w:r>
      <w:r w:rsidRPr="006A5D8F">
        <w:rPr>
          <w:rFonts w:ascii="Calibri" w:eastAsia="Times New Roman" w:hAnsi="Calibri" w:cs="Times New Roman"/>
          <w:i/>
        </w:rPr>
        <w:t>This is referred to as ‘Fred talk’ in RWI.</w:t>
      </w:r>
    </w:p>
    <w:p w14:paraId="48E675E2" w14:textId="77777777" w:rsidR="009E3AB0" w:rsidRDefault="009E3AB0" w:rsidP="009E3AB0">
      <w:pPr>
        <w:pStyle w:val="ListParagraph"/>
        <w:numPr>
          <w:ilvl w:val="0"/>
          <w:numId w:val="1"/>
        </w:numPr>
        <w:rPr>
          <w:rFonts w:ascii="Calibri" w:eastAsia="Times New Roman" w:hAnsi="Calibri" w:cs="Times New Roman"/>
        </w:rPr>
      </w:pPr>
      <w:r>
        <w:rPr>
          <w:rFonts w:ascii="Calibri" w:eastAsia="Times New Roman" w:hAnsi="Calibri" w:cs="Times New Roman"/>
        </w:rPr>
        <w:t>Needs to practice again to reinforce the words.</w:t>
      </w:r>
    </w:p>
    <w:p w14:paraId="4C4531BF" w14:textId="77777777" w:rsidR="009E3AB0" w:rsidRDefault="009E3AB0" w:rsidP="009E3AB0">
      <w:pPr>
        <w:pStyle w:val="ListParagraph"/>
        <w:numPr>
          <w:ilvl w:val="0"/>
          <w:numId w:val="1"/>
        </w:numPr>
        <w:rPr>
          <w:rFonts w:ascii="Calibri" w:eastAsia="Times New Roman" w:hAnsi="Calibri" w:cs="Times New Roman"/>
        </w:rPr>
      </w:pPr>
      <w:r>
        <w:rPr>
          <w:rFonts w:ascii="Calibri" w:eastAsia="Times New Roman" w:hAnsi="Calibri" w:cs="Times New Roman"/>
        </w:rPr>
        <w:t xml:space="preserve">Read accurately and confidently. </w:t>
      </w:r>
    </w:p>
    <w:p w14:paraId="159253A4" w14:textId="77777777" w:rsidR="009E3AB0" w:rsidRDefault="009E3AB0" w:rsidP="009E3AB0">
      <w:pPr>
        <w:pStyle w:val="ListParagraph"/>
        <w:numPr>
          <w:ilvl w:val="0"/>
          <w:numId w:val="1"/>
        </w:numPr>
        <w:rPr>
          <w:rFonts w:ascii="Calibri" w:eastAsia="Times New Roman" w:hAnsi="Calibri" w:cs="Times New Roman"/>
        </w:rPr>
      </w:pPr>
      <w:r>
        <w:rPr>
          <w:rFonts w:ascii="Calibri" w:eastAsia="Times New Roman" w:hAnsi="Calibri" w:cs="Times New Roman"/>
        </w:rPr>
        <w:t>Used picture cues to work out new words.</w:t>
      </w:r>
    </w:p>
    <w:p w14:paraId="299F7998" w14:textId="77777777" w:rsidR="009E3AB0" w:rsidRDefault="009E3AB0" w:rsidP="009E3AB0">
      <w:pPr>
        <w:pStyle w:val="ListParagraph"/>
        <w:numPr>
          <w:ilvl w:val="0"/>
          <w:numId w:val="1"/>
        </w:numPr>
        <w:rPr>
          <w:rFonts w:ascii="Calibri" w:eastAsia="Times New Roman" w:hAnsi="Calibri" w:cs="Times New Roman"/>
        </w:rPr>
      </w:pPr>
      <w:r>
        <w:rPr>
          <w:rFonts w:ascii="Calibri" w:eastAsia="Times New Roman" w:hAnsi="Calibri" w:cs="Times New Roman"/>
        </w:rPr>
        <w:t xml:space="preserve">Used the first sound to work out new words. </w:t>
      </w:r>
    </w:p>
    <w:p w14:paraId="66088CD7" w14:textId="77777777" w:rsidR="009E3AB0" w:rsidRDefault="009E3AB0" w:rsidP="009E3AB0">
      <w:pPr>
        <w:pStyle w:val="ListParagraph"/>
        <w:numPr>
          <w:ilvl w:val="0"/>
          <w:numId w:val="1"/>
        </w:numPr>
        <w:rPr>
          <w:rFonts w:ascii="Calibri" w:eastAsia="Times New Roman" w:hAnsi="Calibri" w:cs="Times New Roman"/>
        </w:rPr>
      </w:pPr>
      <w:r>
        <w:rPr>
          <w:rFonts w:ascii="Calibri" w:eastAsia="Times New Roman" w:hAnsi="Calibri" w:cs="Times New Roman"/>
        </w:rPr>
        <w:t>Recognised when reading did not make sense.</w:t>
      </w:r>
    </w:p>
    <w:p w14:paraId="710FFF07" w14:textId="77777777" w:rsidR="009E3AB0" w:rsidRDefault="009E3AB0" w:rsidP="009E3AB0">
      <w:pPr>
        <w:pStyle w:val="ListParagraph"/>
        <w:numPr>
          <w:ilvl w:val="0"/>
          <w:numId w:val="1"/>
        </w:numPr>
        <w:rPr>
          <w:rFonts w:ascii="Calibri" w:eastAsia="Times New Roman" w:hAnsi="Calibri" w:cs="Times New Roman"/>
        </w:rPr>
      </w:pPr>
      <w:r>
        <w:rPr>
          <w:rFonts w:ascii="Calibri" w:eastAsia="Times New Roman" w:hAnsi="Calibri" w:cs="Times New Roman"/>
        </w:rPr>
        <w:t xml:space="preserve">Self-corrected errors independently. </w:t>
      </w:r>
    </w:p>
    <w:p w14:paraId="0DB7911A" w14:textId="77777777" w:rsidR="009E3AB0" w:rsidRDefault="009E3AB0" w:rsidP="009E3AB0">
      <w:pPr>
        <w:rPr>
          <w:rFonts w:ascii="Calibri" w:eastAsia="Times New Roman" w:hAnsi="Calibri" w:cs="Times New Roman"/>
        </w:rPr>
      </w:pPr>
    </w:p>
    <w:p w14:paraId="5646591A" w14:textId="77777777" w:rsidR="009E3AB0" w:rsidRDefault="009E3AB0" w:rsidP="009E3AB0">
      <w:pPr>
        <w:rPr>
          <w:rFonts w:ascii="Calibri" w:eastAsia="Times New Roman" w:hAnsi="Calibri" w:cs="Times New Roman"/>
        </w:rPr>
      </w:pPr>
    </w:p>
    <w:p w14:paraId="63D51F4C" w14:textId="77777777" w:rsidR="009E3AB0" w:rsidRDefault="009E3AB0" w:rsidP="009E3AB0">
      <w:pPr>
        <w:rPr>
          <w:rFonts w:ascii="Calibri" w:eastAsia="Times New Roman" w:hAnsi="Calibri" w:cs="Times New Roman"/>
          <w:b/>
        </w:rPr>
      </w:pPr>
    </w:p>
    <w:p w14:paraId="021E932F" w14:textId="7042FC52" w:rsidR="009E3AB0" w:rsidRDefault="00913008" w:rsidP="009E3AB0">
      <w:pPr>
        <w:rPr>
          <w:rFonts w:ascii="Calibri" w:eastAsia="Times New Roman" w:hAnsi="Calibri" w:cs="Times New Roman"/>
          <w:b/>
        </w:rPr>
      </w:pPr>
      <w:r>
        <w:rPr>
          <w:rFonts w:ascii="Calibri" w:eastAsia="Times New Roman" w:hAnsi="Calibri" w:cs="Times New Roman"/>
          <w:b/>
        </w:rPr>
        <w:t>Comprehension</w:t>
      </w:r>
    </w:p>
    <w:p w14:paraId="6A012D1E" w14:textId="77777777" w:rsidR="009E3AB0" w:rsidRDefault="009E3AB0" w:rsidP="009E3AB0">
      <w:pPr>
        <w:pStyle w:val="ListParagraph"/>
        <w:numPr>
          <w:ilvl w:val="0"/>
          <w:numId w:val="2"/>
        </w:numPr>
        <w:rPr>
          <w:rFonts w:ascii="Calibri" w:eastAsia="Times New Roman" w:hAnsi="Calibri" w:cs="Times New Roman"/>
        </w:rPr>
      </w:pPr>
      <w:r>
        <w:rPr>
          <w:rFonts w:ascii="Calibri" w:eastAsia="Times New Roman" w:hAnsi="Calibri" w:cs="Times New Roman"/>
        </w:rPr>
        <w:t>Understood the story well.</w:t>
      </w:r>
    </w:p>
    <w:p w14:paraId="4A2CB6D6" w14:textId="77777777" w:rsidR="009E3AB0" w:rsidRDefault="009E3AB0" w:rsidP="009E3AB0">
      <w:pPr>
        <w:pStyle w:val="ListParagraph"/>
        <w:numPr>
          <w:ilvl w:val="0"/>
          <w:numId w:val="2"/>
        </w:numPr>
        <w:rPr>
          <w:rFonts w:ascii="Calibri" w:eastAsia="Times New Roman" w:hAnsi="Calibri" w:cs="Times New Roman"/>
        </w:rPr>
      </w:pPr>
      <w:r>
        <w:rPr>
          <w:rFonts w:ascii="Calibri" w:eastAsia="Times New Roman" w:hAnsi="Calibri" w:cs="Times New Roman"/>
        </w:rPr>
        <w:t>Good discussion about events in the story.</w:t>
      </w:r>
    </w:p>
    <w:p w14:paraId="306EFF8B" w14:textId="77777777" w:rsidR="009E3AB0" w:rsidRDefault="009E3AB0" w:rsidP="009E3AB0">
      <w:pPr>
        <w:pStyle w:val="ListParagraph"/>
        <w:numPr>
          <w:ilvl w:val="0"/>
          <w:numId w:val="2"/>
        </w:numPr>
        <w:rPr>
          <w:rFonts w:ascii="Calibri" w:eastAsia="Times New Roman" w:hAnsi="Calibri" w:cs="Times New Roman"/>
        </w:rPr>
      </w:pPr>
      <w:r>
        <w:rPr>
          <w:rFonts w:ascii="Calibri" w:eastAsia="Times New Roman" w:hAnsi="Calibri" w:cs="Times New Roman"/>
        </w:rPr>
        <w:t>Could talk about the story with confidence.</w:t>
      </w:r>
    </w:p>
    <w:p w14:paraId="2D4E3C22" w14:textId="77777777" w:rsidR="009E3AB0" w:rsidRDefault="009E3AB0" w:rsidP="009E3AB0">
      <w:pPr>
        <w:pStyle w:val="ListParagraph"/>
        <w:numPr>
          <w:ilvl w:val="0"/>
          <w:numId w:val="2"/>
        </w:numPr>
        <w:rPr>
          <w:rFonts w:ascii="Calibri" w:eastAsia="Times New Roman" w:hAnsi="Calibri" w:cs="Times New Roman"/>
        </w:rPr>
      </w:pPr>
      <w:r>
        <w:rPr>
          <w:rFonts w:ascii="Calibri" w:eastAsia="Times New Roman" w:hAnsi="Calibri" w:cs="Times New Roman"/>
        </w:rPr>
        <w:t>Answered questions about the story.</w:t>
      </w:r>
    </w:p>
    <w:p w14:paraId="2D65A684" w14:textId="77777777" w:rsidR="009E3AB0" w:rsidRDefault="009E3AB0" w:rsidP="009E3AB0">
      <w:pPr>
        <w:pStyle w:val="ListParagraph"/>
        <w:numPr>
          <w:ilvl w:val="0"/>
          <w:numId w:val="2"/>
        </w:numPr>
        <w:rPr>
          <w:rFonts w:ascii="Calibri" w:eastAsia="Times New Roman" w:hAnsi="Calibri" w:cs="Times New Roman"/>
        </w:rPr>
      </w:pPr>
      <w:r>
        <w:rPr>
          <w:rFonts w:ascii="Calibri" w:eastAsia="Times New Roman" w:hAnsi="Calibri" w:cs="Times New Roman"/>
        </w:rPr>
        <w:t>Could talk about what they have learnt from their reading.</w:t>
      </w:r>
    </w:p>
    <w:p w14:paraId="2FB1D857" w14:textId="77777777" w:rsidR="009E3AB0" w:rsidRDefault="009E3AB0" w:rsidP="009E3AB0">
      <w:pPr>
        <w:pStyle w:val="ListParagraph"/>
        <w:numPr>
          <w:ilvl w:val="0"/>
          <w:numId w:val="2"/>
        </w:numPr>
        <w:rPr>
          <w:rFonts w:ascii="Calibri" w:eastAsia="Times New Roman" w:hAnsi="Calibri" w:cs="Times New Roman"/>
        </w:rPr>
      </w:pPr>
      <w:r>
        <w:rPr>
          <w:rFonts w:ascii="Calibri" w:eastAsia="Times New Roman" w:hAnsi="Calibri" w:cs="Times New Roman"/>
        </w:rPr>
        <w:t>Needs to read again to develop understanding.</w:t>
      </w:r>
    </w:p>
    <w:p w14:paraId="54C558E5" w14:textId="77777777" w:rsidR="009E3AB0" w:rsidRDefault="009E3AB0" w:rsidP="009E3AB0">
      <w:pPr>
        <w:pStyle w:val="ListParagraph"/>
        <w:numPr>
          <w:ilvl w:val="0"/>
          <w:numId w:val="2"/>
        </w:numPr>
        <w:rPr>
          <w:rFonts w:ascii="Calibri" w:eastAsia="Times New Roman" w:hAnsi="Calibri" w:cs="Times New Roman"/>
        </w:rPr>
      </w:pPr>
      <w:r>
        <w:rPr>
          <w:rFonts w:ascii="Calibri" w:eastAsia="Times New Roman" w:hAnsi="Calibri" w:cs="Times New Roman"/>
        </w:rPr>
        <w:t>Used the pictures to assist with understanding.</w:t>
      </w:r>
    </w:p>
    <w:p w14:paraId="31F03A7C" w14:textId="77777777" w:rsidR="009E3AB0" w:rsidRDefault="009E3AB0" w:rsidP="009E3AB0">
      <w:pPr>
        <w:pStyle w:val="ListParagraph"/>
        <w:numPr>
          <w:ilvl w:val="0"/>
          <w:numId w:val="2"/>
        </w:numPr>
        <w:rPr>
          <w:rFonts w:ascii="Calibri" w:eastAsia="Times New Roman" w:hAnsi="Calibri" w:cs="Times New Roman"/>
        </w:rPr>
      </w:pPr>
      <w:r>
        <w:rPr>
          <w:rFonts w:ascii="Calibri" w:eastAsia="Times New Roman" w:hAnsi="Calibri" w:cs="Times New Roman"/>
        </w:rPr>
        <w:t>Retold the story using the story map at the back of the book.</w:t>
      </w:r>
    </w:p>
    <w:p w14:paraId="68007319" w14:textId="77777777" w:rsidR="009E3AB0" w:rsidRDefault="009E3AB0" w:rsidP="009E3AB0">
      <w:pPr>
        <w:pStyle w:val="ListParagraph"/>
        <w:numPr>
          <w:ilvl w:val="0"/>
          <w:numId w:val="2"/>
        </w:numPr>
        <w:rPr>
          <w:rFonts w:ascii="Calibri" w:eastAsia="Times New Roman" w:hAnsi="Calibri" w:cs="Times New Roman"/>
        </w:rPr>
      </w:pPr>
      <w:r>
        <w:rPr>
          <w:rFonts w:ascii="Calibri" w:eastAsia="Times New Roman" w:hAnsi="Calibri" w:cs="Times New Roman"/>
        </w:rPr>
        <w:t>Discussed which part of the story they enjoyed, giving a reason why.</w:t>
      </w:r>
    </w:p>
    <w:p w14:paraId="744C6DEE" w14:textId="77777777" w:rsidR="009E3AB0" w:rsidRDefault="009E3AB0" w:rsidP="009E3AB0">
      <w:pPr>
        <w:pStyle w:val="ListParagraph"/>
        <w:numPr>
          <w:ilvl w:val="0"/>
          <w:numId w:val="2"/>
        </w:numPr>
        <w:rPr>
          <w:rFonts w:ascii="Calibri" w:eastAsia="Times New Roman" w:hAnsi="Calibri" w:cs="Times New Roman"/>
        </w:rPr>
      </w:pPr>
      <w:r>
        <w:rPr>
          <w:rFonts w:ascii="Calibri" w:eastAsia="Times New Roman" w:hAnsi="Calibri" w:cs="Times New Roman"/>
        </w:rPr>
        <w:t>Discussed which part of the story they did not enjoy, giving a reason why.</w:t>
      </w:r>
    </w:p>
    <w:p w14:paraId="33223A39" w14:textId="77777777" w:rsidR="009E3AB0" w:rsidRDefault="009E3AB0" w:rsidP="009E3AB0">
      <w:pPr>
        <w:rPr>
          <w:rFonts w:ascii="Calibri" w:eastAsia="Times New Roman" w:hAnsi="Calibri" w:cs="Times New Roman"/>
        </w:rPr>
      </w:pPr>
    </w:p>
    <w:p w14:paraId="432072CD" w14:textId="77777777" w:rsidR="009E3AB0" w:rsidRDefault="009E3AB0" w:rsidP="009E3AB0">
      <w:pPr>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p>
    <w:p w14:paraId="4EE0F0FF" w14:textId="0F83B15D" w:rsidR="009E3AB0" w:rsidRDefault="00913008" w:rsidP="009E3AB0">
      <w:pPr>
        <w:rPr>
          <w:rFonts w:ascii="Calibri" w:eastAsia="Times New Roman" w:hAnsi="Calibri" w:cs="Times New Roman"/>
          <w:b/>
        </w:rPr>
      </w:pPr>
      <w:r>
        <w:rPr>
          <w:rFonts w:ascii="Calibri" w:eastAsia="Times New Roman" w:hAnsi="Calibri" w:cs="Times New Roman"/>
          <w:b/>
        </w:rPr>
        <w:t>Attitude and interest</w:t>
      </w:r>
    </w:p>
    <w:p w14:paraId="268A4E44" w14:textId="77777777" w:rsidR="009E3AB0" w:rsidRPr="00827307" w:rsidRDefault="009E3AB0" w:rsidP="009E3AB0">
      <w:pPr>
        <w:pStyle w:val="ListParagraph"/>
        <w:numPr>
          <w:ilvl w:val="0"/>
          <w:numId w:val="3"/>
        </w:numPr>
        <w:rPr>
          <w:rFonts w:ascii="Calibri" w:eastAsia="Times New Roman" w:hAnsi="Calibri" w:cs="Times New Roman"/>
          <w:b/>
        </w:rPr>
      </w:pPr>
      <w:r>
        <w:rPr>
          <w:rFonts w:ascii="Calibri" w:eastAsia="Times New Roman" w:hAnsi="Calibri" w:cs="Times New Roman"/>
        </w:rPr>
        <w:t>Read with enthusiasm.</w:t>
      </w:r>
    </w:p>
    <w:p w14:paraId="22E94233" w14:textId="77777777" w:rsidR="009E3AB0" w:rsidRPr="00827307" w:rsidRDefault="009E3AB0" w:rsidP="009E3AB0">
      <w:pPr>
        <w:pStyle w:val="ListParagraph"/>
        <w:numPr>
          <w:ilvl w:val="0"/>
          <w:numId w:val="3"/>
        </w:numPr>
        <w:rPr>
          <w:rFonts w:ascii="Calibri" w:eastAsia="Times New Roman" w:hAnsi="Calibri" w:cs="Times New Roman"/>
          <w:b/>
        </w:rPr>
      </w:pPr>
      <w:r>
        <w:rPr>
          <w:rFonts w:ascii="Calibri" w:eastAsia="Times New Roman" w:hAnsi="Calibri" w:cs="Times New Roman"/>
        </w:rPr>
        <w:t>Enjoyed the story because…</w:t>
      </w:r>
    </w:p>
    <w:p w14:paraId="699D5A8B" w14:textId="77777777" w:rsidR="009E3AB0" w:rsidRPr="00827307" w:rsidRDefault="009E3AB0" w:rsidP="009E3AB0">
      <w:pPr>
        <w:pStyle w:val="ListParagraph"/>
        <w:numPr>
          <w:ilvl w:val="0"/>
          <w:numId w:val="3"/>
        </w:numPr>
        <w:rPr>
          <w:rFonts w:ascii="Calibri" w:eastAsia="Times New Roman" w:hAnsi="Calibri" w:cs="Times New Roman"/>
          <w:b/>
        </w:rPr>
      </w:pPr>
      <w:r>
        <w:rPr>
          <w:rFonts w:ascii="Calibri" w:eastAsia="Times New Roman" w:hAnsi="Calibri" w:cs="Times New Roman"/>
        </w:rPr>
        <w:t xml:space="preserve">Fantastic expression. </w:t>
      </w:r>
    </w:p>
    <w:p w14:paraId="54A7734B" w14:textId="77777777" w:rsidR="009E3AB0" w:rsidRPr="00827307" w:rsidRDefault="009E3AB0" w:rsidP="009E3AB0">
      <w:pPr>
        <w:pStyle w:val="ListParagraph"/>
        <w:numPr>
          <w:ilvl w:val="0"/>
          <w:numId w:val="3"/>
        </w:numPr>
        <w:rPr>
          <w:rFonts w:ascii="Calibri" w:eastAsia="Times New Roman" w:hAnsi="Calibri" w:cs="Times New Roman"/>
          <w:b/>
        </w:rPr>
      </w:pPr>
      <w:r>
        <w:rPr>
          <w:rFonts w:ascii="Calibri" w:eastAsia="Times New Roman" w:hAnsi="Calibri" w:cs="Times New Roman"/>
        </w:rPr>
        <w:t>Read with fluency.</w:t>
      </w:r>
    </w:p>
    <w:p w14:paraId="36FED432" w14:textId="77777777" w:rsidR="009E3AB0" w:rsidRPr="00827307" w:rsidRDefault="009E3AB0" w:rsidP="009E3AB0">
      <w:pPr>
        <w:pStyle w:val="ListParagraph"/>
        <w:numPr>
          <w:ilvl w:val="0"/>
          <w:numId w:val="3"/>
        </w:numPr>
        <w:rPr>
          <w:rFonts w:ascii="Calibri" w:eastAsia="Times New Roman" w:hAnsi="Calibri" w:cs="Times New Roman"/>
          <w:b/>
        </w:rPr>
      </w:pPr>
      <w:r>
        <w:rPr>
          <w:rFonts w:ascii="Calibri" w:eastAsia="Times New Roman" w:hAnsi="Calibri" w:cs="Times New Roman"/>
        </w:rPr>
        <w:t>Took punctuation into account when reading the book.</w:t>
      </w:r>
    </w:p>
    <w:p w14:paraId="691F54BC" w14:textId="77777777" w:rsidR="009E3AB0" w:rsidRPr="00F606ED" w:rsidRDefault="009E3AB0" w:rsidP="009E3AB0">
      <w:pPr>
        <w:pStyle w:val="ListParagraph"/>
        <w:numPr>
          <w:ilvl w:val="0"/>
          <w:numId w:val="3"/>
        </w:numPr>
        <w:rPr>
          <w:rFonts w:ascii="Calibri" w:eastAsia="Times New Roman" w:hAnsi="Calibri" w:cs="Times New Roman"/>
          <w:b/>
        </w:rPr>
      </w:pPr>
      <w:r>
        <w:rPr>
          <w:rFonts w:ascii="Calibri" w:eastAsia="Times New Roman" w:hAnsi="Calibri" w:cs="Times New Roman"/>
        </w:rPr>
        <w:t>Was not engaged with this book.</w:t>
      </w:r>
    </w:p>
    <w:p w14:paraId="72029094" w14:textId="77777777" w:rsidR="009E3AB0" w:rsidRDefault="009E3AB0" w:rsidP="009E3AB0">
      <w:pPr>
        <w:rPr>
          <w:rFonts w:ascii="Calibri" w:eastAsia="Times New Roman" w:hAnsi="Calibri" w:cs="Times New Roman"/>
          <w:b/>
        </w:rPr>
      </w:pPr>
    </w:p>
    <w:p w14:paraId="67716743" w14:textId="77777777" w:rsidR="009E3AB0" w:rsidRDefault="009E3AB0" w:rsidP="009E3AB0">
      <w:pPr>
        <w:rPr>
          <w:rFonts w:ascii="Calibri" w:eastAsia="Times New Roman" w:hAnsi="Calibri" w:cs="Times New Roman"/>
          <w:b/>
        </w:rPr>
      </w:pPr>
    </w:p>
    <w:p w14:paraId="04936BF5" w14:textId="77777777" w:rsidR="009E3AB0" w:rsidRPr="00F606ED" w:rsidRDefault="009E3AB0" w:rsidP="009E3AB0">
      <w:pPr>
        <w:rPr>
          <w:rFonts w:ascii="Calibri" w:eastAsia="Times New Roman" w:hAnsi="Calibri" w:cs="Times New Roman"/>
          <w:b/>
        </w:rPr>
      </w:pPr>
    </w:p>
    <w:p w14:paraId="26A137B9" w14:textId="77777777" w:rsidR="009E3AB0" w:rsidRPr="00377BCA" w:rsidRDefault="009E3AB0" w:rsidP="009E3AB0">
      <w:pPr>
        <w:rPr>
          <w:rFonts w:ascii="Calibri" w:eastAsia="Times New Roman" w:hAnsi="Calibri" w:cs="Times New Roman"/>
          <w:b/>
        </w:rPr>
      </w:pPr>
    </w:p>
    <w:p w14:paraId="11E38402" w14:textId="77777777" w:rsidR="009E3AB0" w:rsidRPr="006A5D8F" w:rsidRDefault="009E3AB0" w:rsidP="009E3AB0">
      <w:pPr>
        <w:jc w:val="center"/>
        <w:rPr>
          <w:u w:val="single"/>
        </w:rPr>
      </w:pPr>
    </w:p>
    <w:p w14:paraId="3CC5DED0" w14:textId="77777777" w:rsidR="009E3AB0" w:rsidRDefault="009E3AB0" w:rsidP="00E24207"/>
    <w:p w14:paraId="0E0196A6" w14:textId="77777777" w:rsidR="009E3AB0" w:rsidRPr="00E24207" w:rsidRDefault="009E3AB0" w:rsidP="00E24207"/>
    <w:sectPr w:rsidR="009E3AB0" w:rsidRPr="00E24207" w:rsidSect="00E24207">
      <w:pgSz w:w="11900" w:h="16840"/>
      <w:pgMar w:top="709" w:right="843"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C755F"/>
    <w:multiLevelType w:val="hybridMultilevel"/>
    <w:tmpl w:val="31B4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D5DB4"/>
    <w:multiLevelType w:val="hybridMultilevel"/>
    <w:tmpl w:val="1118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21596"/>
    <w:multiLevelType w:val="hybridMultilevel"/>
    <w:tmpl w:val="7C86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207"/>
    <w:rsid w:val="00151278"/>
    <w:rsid w:val="001D0EF1"/>
    <w:rsid w:val="0031403D"/>
    <w:rsid w:val="004858B1"/>
    <w:rsid w:val="004A7302"/>
    <w:rsid w:val="006959C0"/>
    <w:rsid w:val="008F095C"/>
    <w:rsid w:val="00913008"/>
    <w:rsid w:val="00922CDA"/>
    <w:rsid w:val="009E3AB0"/>
    <w:rsid w:val="00B96ADE"/>
    <w:rsid w:val="00C80621"/>
    <w:rsid w:val="00E24207"/>
    <w:rsid w:val="00E85737"/>
    <w:rsid w:val="00EC6714"/>
    <w:rsid w:val="00F4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1E438"/>
  <w14:defaultImageDpi w14:val="300"/>
  <w15:docId w15:val="{AE0D2402-CBA5-4B47-8335-16E05131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95C"/>
    <w:pPr>
      <w:spacing w:before="100" w:beforeAutospacing="1" w:after="100" w:afterAutospacing="1"/>
    </w:pPr>
    <w:rPr>
      <w:rFonts w:ascii="Times" w:hAnsi="Times" w:cs="Times New Roman"/>
      <w:sz w:val="20"/>
      <w:szCs w:val="20"/>
    </w:rPr>
  </w:style>
  <w:style w:type="paragraph" w:styleId="NoSpacing">
    <w:name w:val="No Spacing"/>
    <w:uiPriority w:val="1"/>
    <w:qFormat/>
    <w:rsid w:val="008F095C"/>
    <w:rPr>
      <w:lang w:val="en-GB"/>
    </w:rPr>
  </w:style>
  <w:style w:type="character" w:styleId="Hyperlink">
    <w:name w:val="Hyperlink"/>
    <w:basedOn w:val="DefaultParagraphFont"/>
    <w:uiPriority w:val="99"/>
    <w:unhideWhenUsed/>
    <w:rsid w:val="008F095C"/>
    <w:rPr>
      <w:color w:val="0000FF" w:themeColor="hyperlink"/>
      <w:u w:val="single"/>
    </w:rPr>
  </w:style>
  <w:style w:type="paragraph" w:styleId="ListParagraph">
    <w:name w:val="List Paragraph"/>
    <w:basedOn w:val="Normal"/>
    <w:uiPriority w:val="34"/>
    <w:qFormat/>
    <w:rsid w:val="009E3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6438">
      <w:bodyDiv w:val="1"/>
      <w:marLeft w:val="0"/>
      <w:marRight w:val="0"/>
      <w:marTop w:val="0"/>
      <w:marBottom w:val="0"/>
      <w:divBdr>
        <w:top w:val="none" w:sz="0" w:space="0" w:color="auto"/>
        <w:left w:val="none" w:sz="0" w:space="0" w:color="auto"/>
        <w:bottom w:val="none" w:sz="0" w:space="0" w:color="auto"/>
        <w:right w:val="none" w:sz="0" w:space="0" w:color="auto"/>
      </w:divBdr>
    </w:div>
    <w:div w:id="1699040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atherley-inf.gloucs.sc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10F77D4EF6D4A91B5BDAF5C62A615" ma:contentTypeVersion="11" ma:contentTypeDescription="Create a new document." ma:contentTypeScope="" ma:versionID="a5747dd7f7c35cac795ca5cb2982c164">
  <xsd:schema xmlns:xsd="http://www.w3.org/2001/XMLSchema" xmlns:xs="http://www.w3.org/2001/XMLSchema" xmlns:p="http://schemas.microsoft.com/office/2006/metadata/properties" xmlns:ns2="84b5f40b-8229-42be-854b-ae40ebf746af" targetNamespace="http://schemas.microsoft.com/office/2006/metadata/properties" ma:root="true" ma:fieldsID="cdc5c7a4a1996c2c33cc2bddba4b0799" ns2:_="">
    <xsd:import namespace="84b5f40b-8229-42be-854b-ae40ebf746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f40b-8229-42be-854b-ae40ebf7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883F2-7642-4A63-B24E-0756AD38D32F}">
  <ds:schemaRefs>
    <ds:schemaRef ds:uri="84b5f40b-8229-42be-854b-ae40ebf746af"/>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BB10C91-AAA1-44E7-A059-3A0870DF8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5f40b-8229-42be-854b-ae40ebf7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958BC-4678-45CD-8D7B-2E7BB9BFF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Briggs</dc:creator>
  <cp:keywords/>
  <dc:description/>
  <cp:lastModifiedBy>Freya Briggs</cp:lastModifiedBy>
  <cp:revision>9</cp:revision>
  <dcterms:created xsi:type="dcterms:W3CDTF">2020-10-01T18:49:00Z</dcterms:created>
  <dcterms:modified xsi:type="dcterms:W3CDTF">2021-09-17T11:07:00Z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0x01010001710F77D4EF6D4A91B5BDAF5C62A615</vt:lpwstr>
  </property>
</Properties>
</file>